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4A" w:rsidRPr="0022504A" w:rsidRDefault="0022504A" w:rsidP="0022504A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2504A" w:rsidRPr="0022504A" w:rsidRDefault="0022504A" w:rsidP="0022504A">
      <w:pPr>
        <w:spacing w:after="0" w:line="351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Права </w:t>
      </w:r>
      <w:r w:rsidRPr="0022504A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ветеранов боевых действий</w:t>
      </w:r>
    </w:p>
    <w:p w:rsidR="0022504A" w:rsidRPr="0022504A" w:rsidRDefault="0022504A" w:rsidP="0022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000058"/>
      <w:bookmarkStart w:id="1" w:name="100167"/>
      <w:bookmarkStart w:id="2" w:name="100524"/>
      <w:bookmarkStart w:id="3" w:name="000059"/>
      <w:bookmarkStart w:id="4" w:name="100168"/>
      <w:bookmarkEnd w:id="0"/>
      <w:bookmarkEnd w:id="1"/>
      <w:bookmarkEnd w:id="2"/>
      <w:bookmarkEnd w:id="3"/>
      <w:bookmarkEnd w:id="4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Ветеранам боевых действий из числа лиц, указанных в подпунктах 1 - </w:t>
      </w:r>
      <w:hyperlink r:id="rId4" w:history="1">
        <w:r w:rsidRPr="0022504A">
          <w:rPr>
            <w:rFonts w:ascii="Times New Roman" w:eastAsia="Times New Roman" w:hAnsi="Times New Roman" w:cs="Times New Roman"/>
            <w:color w:val="3C5F87"/>
            <w:sz w:val="27"/>
            <w:szCs w:val="27"/>
            <w:u w:val="single"/>
            <w:bdr w:val="none" w:sz="0" w:space="0" w:color="auto" w:frame="1"/>
            <w:lang w:eastAsia="ru-RU"/>
          </w:rPr>
          <w:t>4</w:t>
        </w:r>
      </w:hyperlink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5" w:history="1">
        <w:r w:rsidRPr="0022504A">
          <w:rPr>
            <w:rFonts w:ascii="Times New Roman" w:eastAsia="Times New Roman" w:hAnsi="Times New Roman" w:cs="Times New Roman"/>
            <w:color w:val="3C5F87"/>
            <w:sz w:val="27"/>
            <w:szCs w:val="27"/>
            <w:u w:val="single"/>
            <w:bdr w:val="none" w:sz="0" w:space="0" w:color="auto" w:frame="1"/>
            <w:lang w:eastAsia="ru-RU"/>
          </w:rPr>
          <w:t>8 пункта 1 статьи 3</w:t>
        </w:r>
      </w:hyperlink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настоящего Федерального закона, предоставляются следующие меры социальной поддержки: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000060"/>
      <w:bookmarkStart w:id="6" w:name="100169"/>
      <w:bookmarkEnd w:id="5"/>
      <w:bookmarkEnd w:id="6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льготы по пенсионному обеспечению в соответствии с законодательством;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000061"/>
      <w:bookmarkStart w:id="8" w:name="100170"/>
      <w:bookmarkEnd w:id="7"/>
      <w:bookmarkEnd w:id="8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утратил силу. - Федеральный закон от 22.08.2004 N 122-ФЗ;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000171"/>
      <w:bookmarkStart w:id="10" w:name="000062"/>
      <w:bookmarkStart w:id="11" w:name="100171"/>
      <w:bookmarkEnd w:id="9"/>
      <w:bookmarkEnd w:id="10"/>
      <w:bookmarkEnd w:id="11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обеспечение за счет средств федерального бюджета жильем ветеранов боевых действий, нуждающихся в улучшении жилищных условий, вставших на учет до 1 января 2005 года, которое осуществляется в соответствии с положениями статьи 23.2 настоящего Федерального закона. Ветераны боевых действий, вставшие на учет после 1 января 2005 года, обеспечиваются жильем в соответствии с жилищным законодательством Российской Федерации;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000063"/>
      <w:bookmarkStart w:id="13" w:name="100172"/>
      <w:bookmarkEnd w:id="12"/>
      <w:bookmarkEnd w:id="13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утратил силу. - Федеральный закон от 22.08.2004 N 122-ФЗ;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100485"/>
      <w:bookmarkStart w:id="15" w:name="000064"/>
      <w:bookmarkStart w:id="16" w:name="100173"/>
      <w:bookmarkEnd w:id="14"/>
      <w:bookmarkEnd w:id="15"/>
      <w:bookmarkEnd w:id="16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компенсация расходов на оплату жилых помещений в размере 50 процентов: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7" w:name="100486"/>
      <w:bookmarkEnd w:id="17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8" w:name="100487"/>
      <w:bookmarkEnd w:id="18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площади).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9" w:name="100488"/>
      <w:bookmarkEnd w:id="19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 семей ветеранов боевых действий, совместно с ними проживающим;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0" w:name="100174"/>
      <w:bookmarkEnd w:id="20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первоочередная установка квартирного телефона;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1" w:name="000309"/>
      <w:bookmarkStart w:id="22" w:name="000065"/>
      <w:bookmarkStart w:id="23" w:name="100175"/>
      <w:bookmarkEnd w:id="21"/>
      <w:bookmarkEnd w:id="22"/>
      <w:bookmarkEnd w:id="23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4" w:name="000286"/>
      <w:bookmarkStart w:id="25" w:name="100454"/>
      <w:bookmarkStart w:id="26" w:name="000066"/>
      <w:bookmarkStart w:id="27" w:name="100176"/>
      <w:bookmarkEnd w:id="24"/>
      <w:bookmarkEnd w:id="25"/>
      <w:bookmarkEnd w:id="26"/>
      <w:bookmarkEnd w:id="27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8" w:name="000067"/>
      <w:bookmarkStart w:id="29" w:name="100177"/>
      <w:bookmarkEnd w:id="28"/>
      <w:bookmarkEnd w:id="29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 утратил силу. - Федеральный закон от 22.08.2004 N 122-ФЗ;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0" w:name="000233"/>
      <w:bookmarkStart w:id="31" w:name="100178"/>
      <w:bookmarkStart w:id="32" w:name="000068"/>
      <w:bookmarkEnd w:id="30"/>
      <w:bookmarkEnd w:id="31"/>
      <w:bookmarkEnd w:id="32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10) обеспечение протезами (кроме зубных протезов) и протезно-ортопедическими изделиями в порядке, установленном Правительством Российской Федерации. В случае, если ветеран боевых действий приобрел за собственный счет протез (кроме зубных протезов), протезно-ортопедическое изделие, обеспечение которыми </w:t>
      </w:r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предусмотрено в установленном порядке, ему выплачивается компенсация в том же размере, что и размер компенсации, установленной частью шестой статьи 11 Федерального закона от 24 ноября 1995 года N 181-ФЗ "О социальной защите инвалидов в Российской Федерации";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3" w:name="100401"/>
      <w:bookmarkStart w:id="34" w:name="100179"/>
      <w:bookmarkEnd w:id="33"/>
      <w:bookmarkEnd w:id="34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5" w:name="000069"/>
      <w:bookmarkStart w:id="36" w:name="100180"/>
      <w:bookmarkStart w:id="37" w:name="100181"/>
      <w:bookmarkStart w:id="38" w:name="100182"/>
      <w:bookmarkStart w:id="39" w:name="100183"/>
      <w:bookmarkEnd w:id="35"/>
      <w:bookmarkEnd w:id="36"/>
      <w:bookmarkEnd w:id="37"/>
      <w:bookmarkEnd w:id="38"/>
      <w:bookmarkEnd w:id="39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12) - 15) утратили силу. - Федеральный закон от 22.08.2004 N 122-ФЗ;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0" w:name="000339"/>
      <w:bookmarkStart w:id="41" w:name="100184"/>
      <w:bookmarkEnd w:id="40"/>
      <w:bookmarkEnd w:id="41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16) преимущественное пользование всеми видами услуг организаций связи, организаций культуры и физкультурно-спортивных организаций, внеочередное приобретение билетов на все виды транспорта;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2" w:name="000265"/>
      <w:bookmarkStart w:id="43" w:name="100185"/>
      <w:bookmarkStart w:id="44" w:name="000070"/>
      <w:bookmarkEnd w:id="42"/>
      <w:bookmarkEnd w:id="43"/>
      <w:bookmarkEnd w:id="44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17) профессиональное обучение и дополнительное профессиональное образование за счет средств работодателя;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5" w:name="000266"/>
      <w:bookmarkStart w:id="46" w:name="100186"/>
      <w:bookmarkStart w:id="47" w:name="000255"/>
      <w:bookmarkEnd w:id="45"/>
      <w:bookmarkEnd w:id="46"/>
      <w:bookmarkEnd w:id="47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18) утратил силу с 1 сентября 2013 года. - Федеральный закон от 02.07.2013 N 185-ФЗ.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8" w:name="000071"/>
      <w:bookmarkStart w:id="49" w:name="100187"/>
      <w:bookmarkEnd w:id="48"/>
      <w:bookmarkEnd w:id="49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Ветеранам боевых действий из числа лиц, указанных в </w:t>
      </w:r>
      <w:hyperlink r:id="rId6" w:history="1">
        <w:r w:rsidRPr="0022504A">
          <w:rPr>
            <w:rFonts w:ascii="Times New Roman" w:eastAsia="Times New Roman" w:hAnsi="Times New Roman" w:cs="Times New Roman"/>
            <w:color w:val="3C5F87"/>
            <w:sz w:val="27"/>
            <w:szCs w:val="27"/>
            <w:u w:val="single"/>
            <w:bdr w:val="none" w:sz="0" w:space="0" w:color="auto" w:frame="1"/>
            <w:lang w:eastAsia="ru-RU"/>
          </w:rPr>
          <w:t>подпункте 5</w:t>
        </w:r>
      </w:hyperlink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пункта 1 статьи 3 настоящего Федерального закона, предоставляются следующие меры социальной поддержки: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0" w:name="000287"/>
      <w:bookmarkStart w:id="51" w:name="100455"/>
      <w:bookmarkStart w:id="52" w:name="000072"/>
      <w:bookmarkStart w:id="53" w:name="100188"/>
      <w:bookmarkEnd w:id="50"/>
      <w:bookmarkEnd w:id="51"/>
      <w:bookmarkEnd w:id="52"/>
      <w:bookmarkEnd w:id="53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4" w:name="100189"/>
      <w:bookmarkEnd w:id="54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при наличии медицинских показаний преимущественное обеспечение путевками в санаторно-курортные организации;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5" w:name="000310"/>
      <w:bookmarkStart w:id="56" w:name="100190"/>
      <w:bookmarkEnd w:id="55"/>
      <w:bookmarkEnd w:id="56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первоочередное право на приобретение садовых земельных участков или огородных земельных участков, установке квартирного телефона;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7" w:name="100402"/>
      <w:bookmarkStart w:id="58" w:name="100191"/>
      <w:bookmarkEnd w:id="57"/>
      <w:bookmarkEnd w:id="58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9" w:name="000073"/>
      <w:bookmarkStart w:id="60" w:name="100192"/>
      <w:bookmarkEnd w:id="59"/>
      <w:bookmarkEnd w:id="60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утратил силу. - Федеральный закон от 22.08.2004 N 122-ФЗ;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1" w:name="000267"/>
      <w:bookmarkStart w:id="62" w:name="100193"/>
      <w:bookmarkStart w:id="63" w:name="000074"/>
      <w:bookmarkEnd w:id="61"/>
      <w:bookmarkEnd w:id="62"/>
      <w:bookmarkEnd w:id="63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профессиональное обучение и дополнительное профессиональное образование за счет средств работодателя;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4" w:name="000268"/>
      <w:bookmarkStart w:id="65" w:name="100194"/>
      <w:bookmarkStart w:id="66" w:name="000256"/>
      <w:bookmarkEnd w:id="64"/>
      <w:bookmarkEnd w:id="65"/>
      <w:bookmarkEnd w:id="66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утратил силу с 1 сентября 2013 года. - Федеральный закон от 02.07.2013 N 185-ФЗ;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7" w:name="000172"/>
      <w:bookmarkStart w:id="68" w:name="000075"/>
      <w:bookmarkStart w:id="69" w:name="100195"/>
      <w:bookmarkEnd w:id="67"/>
      <w:bookmarkEnd w:id="68"/>
      <w:bookmarkEnd w:id="69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обеспечение за счет средств федерального бюджета жильем инвалидов боевых действий в случае выселения из занимаемых ими служебных жилых помещений, вставших на учет до 1 января 2005 года, которое осуществляется в соответствии с положениями статьи 23.2 настоящего Федерального закона. Инвалиды боевых действий, вставшие на учет после 1 января 2005 года, обеспечиваются жильем в соответствии с жилищным законодательством Российской Федерации.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0" w:name="000294"/>
      <w:bookmarkStart w:id="71" w:name="000076"/>
      <w:bookmarkStart w:id="72" w:name="100196"/>
      <w:bookmarkEnd w:id="70"/>
      <w:bookmarkEnd w:id="71"/>
      <w:bookmarkEnd w:id="72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Ветеранам боевых действий из числа лиц, указанных в </w:t>
      </w:r>
      <w:hyperlink r:id="rId7" w:history="1">
        <w:r w:rsidRPr="0022504A">
          <w:rPr>
            <w:rFonts w:ascii="Times New Roman" w:eastAsia="Times New Roman" w:hAnsi="Times New Roman" w:cs="Times New Roman"/>
            <w:color w:val="3C5F87"/>
            <w:sz w:val="27"/>
            <w:szCs w:val="27"/>
            <w:u w:val="single"/>
            <w:bdr w:val="none" w:sz="0" w:space="0" w:color="auto" w:frame="1"/>
            <w:lang w:eastAsia="ru-RU"/>
          </w:rPr>
          <w:t>подпунктах 6</w:t>
        </w:r>
      </w:hyperlink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7 пункта 1 статьи 3 настоящего Федерального закона, предоставляются следующие меры социальной поддержки: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3" w:name="100197"/>
      <w:bookmarkEnd w:id="73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при наличии медицинских показаний преимущественное обеспечение путевками в санаторно-курортные организации;</w:t>
      </w:r>
    </w:p>
    <w:p w:rsidR="0022504A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4" w:name="000311"/>
      <w:bookmarkStart w:id="75" w:name="100198"/>
      <w:bookmarkEnd w:id="74"/>
      <w:bookmarkEnd w:id="75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первоочередное право на приобретение садовых земельных участков или огородных земельных участков, установке квартирного телефона;</w:t>
      </w:r>
    </w:p>
    <w:p w:rsidR="0005054F" w:rsidRPr="0022504A" w:rsidRDefault="0022504A" w:rsidP="0022504A">
      <w:pPr>
        <w:spacing w:after="0" w:line="293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6" w:name="100199"/>
      <w:bookmarkEnd w:id="76"/>
      <w:r w:rsidRPr="002250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использование ежегодного отпуска в удобное для них время.</w:t>
      </w:r>
      <w:bookmarkStart w:id="77" w:name="000077"/>
      <w:bookmarkStart w:id="78" w:name="100200"/>
      <w:bookmarkStart w:id="79" w:name="_GoBack"/>
      <w:bookmarkEnd w:id="77"/>
      <w:bookmarkEnd w:id="78"/>
      <w:bookmarkEnd w:id="79"/>
    </w:p>
    <w:sectPr w:rsidR="0005054F" w:rsidRPr="0022504A" w:rsidSect="0022504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4A"/>
    <w:rsid w:val="0020361C"/>
    <w:rsid w:val="0022504A"/>
    <w:rsid w:val="008E0CCE"/>
    <w:rsid w:val="00E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392F"/>
  <w15:chartTrackingRefBased/>
  <w15:docId w15:val="{046C34D6-5C37-41D1-9129-01DABCB8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504A"/>
    <w:rPr>
      <w:color w:val="0000FF"/>
      <w:u w:val="single"/>
    </w:rPr>
  </w:style>
  <w:style w:type="paragraph" w:customStyle="1" w:styleId="pboth">
    <w:name w:val="pboth"/>
    <w:basedOn w:val="a"/>
    <w:rsid w:val="0022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67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federalnyi-zakon-ot-12011995-n-5-fz-o/federalnyi-zakon/glava-i/statia-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12011995-n-5-fz-o/federalnyi-zakon/glava-i/statia-3/" TargetMode="External"/><Relationship Id="rId5" Type="http://schemas.openxmlformats.org/officeDocument/2006/relationships/hyperlink" Target="https://sudact.ru/law/federalnyi-zakon-ot-12011995-n-5-fz-o/federalnyi-zakon/glava-i/statia-3/" TargetMode="External"/><Relationship Id="rId4" Type="http://schemas.openxmlformats.org/officeDocument/2006/relationships/hyperlink" Target="https://sudact.ru/law/federalnyi-zakon-ot-12011995-n-5-fz-o/federalnyi-zakon/glava-i/statia-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</dc:creator>
  <cp:keywords/>
  <dc:description/>
  <cp:lastModifiedBy>Ariana</cp:lastModifiedBy>
  <cp:revision>1</cp:revision>
  <cp:lastPrinted>2022-04-01T11:24:00Z</cp:lastPrinted>
  <dcterms:created xsi:type="dcterms:W3CDTF">2022-04-01T11:21:00Z</dcterms:created>
  <dcterms:modified xsi:type="dcterms:W3CDTF">2022-04-01T11:54:00Z</dcterms:modified>
</cp:coreProperties>
</file>